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559"/>
        <w:gridCol w:w="1366"/>
      </w:tblGrid>
      <w:tr w:rsidR="00547690" w:rsidTr="00EE03C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47690" w:rsidRPr="00A46C54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szCs w:val="20"/>
              </w:rPr>
            </w:pPr>
            <w:r w:rsidRPr="00A46C54">
              <w:rPr>
                <w:b/>
                <w:szCs w:val="20"/>
              </w:rPr>
              <w:t>Date</w:t>
            </w:r>
          </w:p>
        </w:tc>
        <w:tc>
          <w:tcPr>
            <w:tcW w:w="4395" w:type="dxa"/>
            <w:vAlign w:val="center"/>
          </w:tcPr>
          <w:p w:rsidR="00547690" w:rsidRPr="00A46C54" w:rsidRDefault="00C42D5F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Cs w:val="20"/>
              </w:rPr>
            </w:pPr>
            <w:r>
              <w:rPr>
                <w:szCs w:val="20"/>
              </w:rPr>
              <w:t>16.08.2023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47690" w:rsidRPr="00A46C54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szCs w:val="20"/>
              </w:rPr>
            </w:pPr>
            <w:r w:rsidRPr="00A46C54">
              <w:rPr>
                <w:b/>
                <w:szCs w:val="20"/>
              </w:rPr>
              <w:t>Time</w:t>
            </w:r>
          </w:p>
        </w:tc>
        <w:tc>
          <w:tcPr>
            <w:tcW w:w="1366" w:type="dxa"/>
            <w:vAlign w:val="center"/>
          </w:tcPr>
          <w:p w:rsidR="00547690" w:rsidRPr="00A46C54" w:rsidRDefault="00C42D5F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Cs w:val="20"/>
              </w:rPr>
            </w:pPr>
            <w:r>
              <w:rPr>
                <w:szCs w:val="20"/>
              </w:rPr>
              <w:t>15:30</w:t>
            </w:r>
          </w:p>
        </w:tc>
      </w:tr>
      <w:tr w:rsidR="00547690" w:rsidTr="00EE03C6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690" w:rsidRPr="00A46C54" w:rsidRDefault="0002520C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Chair</w:t>
            </w:r>
          </w:p>
        </w:tc>
        <w:tc>
          <w:tcPr>
            <w:tcW w:w="4395" w:type="dxa"/>
            <w:vAlign w:val="center"/>
          </w:tcPr>
          <w:p w:rsidR="00547690" w:rsidRPr="00A46C54" w:rsidRDefault="00C42D5F" w:rsidP="00EE03C6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Sarah Sowle</w:t>
            </w:r>
            <w:r w:rsidR="00547690" w:rsidRPr="00A46C54">
              <w:rPr>
                <w:szCs w:val="20"/>
              </w:rPr>
              <w:t>– Practice Manager (</w:t>
            </w:r>
            <w:r>
              <w:rPr>
                <w:szCs w:val="20"/>
              </w:rPr>
              <w:t>SS</w:t>
            </w:r>
            <w:r w:rsidR="00547690" w:rsidRPr="00A46C54">
              <w:rPr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47690" w:rsidRPr="00A46C54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szCs w:val="20"/>
              </w:rPr>
            </w:pPr>
            <w:r w:rsidRPr="00A46C54">
              <w:rPr>
                <w:b/>
                <w:szCs w:val="20"/>
              </w:rPr>
              <w:t>Note Taker</w:t>
            </w:r>
          </w:p>
        </w:tc>
        <w:tc>
          <w:tcPr>
            <w:tcW w:w="1366" w:type="dxa"/>
            <w:vAlign w:val="center"/>
          </w:tcPr>
          <w:p w:rsidR="00547690" w:rsidRPr="00A46C54" w:rsidRDefault="00C42D5F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Cs w:val="20"/>
              </w:rPr>
            </w:pPr>
            <w:r>
              <w:rPr>
                <w:szCs w:val="20"/>
              </w:rPr>
              <w:t>TDC</w:t>
            </w:r>
          </w:p>
        </w:tc>
      </w:tr>
      <w:tr w:rsidR="00547690" w:rsidTr="00EE03C6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7690" w:rsidRPr="00A46C54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szCs w:val="20"/>
              </w:rPr>
            </w:pPr>
            <w:r w:rsidRPr="00A46C54">
              <w:rPr>
                <w:b/>
                <w:szCs w:val="20"/>
              </w:rPr>
              <w:t>Attendees</w:t>
            </w:r>
          </w:p>
        </w:tc>
        <w:tc>
          <w:tcPr>
            <w:tcW w:w="7320" w:type="dxa"/>
            <w:gridSpan w:val="3"/>
          </w:tcPr>
          <w:p w:rsidR="0002520C" w:rsidRPr="00D520F9" w:rsidRDefault="00C42D5F" w:rsidP="0002520C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Sarah Sowle</w:t>
            </w:r>
            <w:r w:rsidR="0002520C" w:rsidRPr="00D520F9">
              <w:rPr>
                <w:rFonts w:asciiTheme="minorHAnsi" w:eastAsiaTheme="minorHAnsi" w:hAnsiTheme="minorHAnsi" w:cstheme="minorBidi"/>
              </w:rPr>
              <w:t>– Prac</w:t>
            </w:r>
            <w:r>
              <w:rPr>
                <w:rFonts w:asciiTheme="minorHAnsi" w:eastAsiaTheme="minorHAnsi" w:hAnsiTheme="minorHAnsi" w:cstheme="minorBidi"/>
              </w:rPr>
              <w:t xml:space="preserve">tice Manager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Streatham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High Practice</w:t>
            </w:r>
          </w:p>
          <w:p w:rsidR="0002520C" w:rsidRPr="00D520F9" w:rsidRDefault="00C42D5F" w:rsidP="0002520C">
            <w:pPr>
              <w:spacing w:after="0" w:line="259" w:lineRule="auto"/>
            </w:pPr>
            <w:r>
              <w:t xml:space="preserve">Tanya </w:t>
            </w:r>
            <w:proofErr w:type="spellStart"/>
            <w:r>
              <w:t>Regueira</w:t>
            </w:r>
            <w:proofErr w:type="spellEnd"/>
            <w:r>
              <w:t xml:space="preserve"> De La Cruz</w:t>
            </w:r>
            <w:r w:rsidR="0002520C" w:rsidRPr="00D520F9">
              <w:t xml:space="preserve"> – </w:t>
            </w:r>
            <w:r>
              <w:t xml:space="preserve">Assistant </w:t>
            </w:r>
            <w:r w:rsidR="0002520C" w:rsidRPr="00D520F9">
              <w:t xml:space="preserve">Practice Manager </w:t>
            </w:r>
            <w:proofErr w:type="spellStart"/>
            <w:r>
              <w:t>Streatham</w:t>
            </w:r>
            <w:proofErr w:type="spellEnd"/>
            <w:r>
              <w:t xml:space="preserve"> High Practice</w:t>
            </w:r>
          </w:p>
          <w:p w:rsidR="0002520C" w:rsidRPr="00D520F9" w:rsidRDefault="0002520C" w:rsidP="0002520C">
            <w:pPr>
              <w:spacing w:after="0" w:line="259" w:lineRule="auto"/>
            </w:pPr>
            <w:proofErr w:type="spellStart"/>
            <w:r w:rsidRPr="00D520F9">
              <w:t>Dr</w:t>
            </w:r>
            <w:proofErr w:type="spellEnd"/>
            <w:r w:rsidR="00C42D5F">
              <w:t xml:space="preserve"> </w:t>
            </w:r>
            <w:proofErr w:type="spellStart"/>
            <w:r w:rsidR="00C42D5F">
              <w:t>Zakir</w:t>
            </w:r>
            <w:proofErr w:type="spellEnd"/>
            <w:r w:rsidR="00C42D5F">
              <w:t xml:space="preserve"> Bukhari</w:t>
            </w:r>
            <w:r w:rsidRPr="00D520F9">
              <w:t xml:space="preserve"> – GP Lead </w:t>
            </w:r>
            <w:proofErr w:type="spellStart"/>
            <w:r w:rsidR="00C42D5F">
              <w:t>Streatham</w:t>
            </w:r>
            <w:proofErr w:type="spellEnd"/>
            <w:r w:rsidR="00C42D5F">
              <w:t xml:space="preserve"> High Practice </w:t>
            </w:r>
          </w:p>
          <w:p w:rsidR="00547690" w:rsidRDefault="00C42D5F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BF – Patient  </w:t>
            </w:r>
            <w:proofErr w:type="spellStart"/>
            <w:r>
              <w:rPr>
                <w:szCs w:val="20"/>
              </w:rPr>
              <w:t>Streatham</w:t>
            </w:r>
            <w:proofErr w:type="spellEnd"/>
            <w:r>
              <w:rPr>
                <w:szCs w:val="20"/>
              </w:rPr>
              <w:t xml:space="preserve"> High Practice </w:t>
            </w:r>
          </w:p>
          <w:p w:rsidR="00C42D5F" w:rsidRDefault="00C42D5F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CM – Patient </w:t>
            </w:r>
            <w:proofErr w:type="spellStart"/>
            <w:r>
              <w:rPr>
                <w:szCs w:val="20"/>
              </w:rPr>
              <w:t>Streatham</w:t>
            </w:r>
            <w:proofErr w:type="spellEnd"/>
            <w:r>
              <w:rPr>
                <w:szCs w:val="20"/>
              </w:rPr>
              <w:t xml:space="preserve"> High Practice</w:t>
            </w:r>
          </w:p>
          <w:p w:rsidR="00C42D5F" w:rsidRPr="00A46C54" w:rsidRDefault="00C42D5F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JS – Patient </w:t>
            </w:r>
            <w:proofErr w:type="spellStart"/>
            <w:r>
              <w:rPr>
                <w:szCs w:val="20"/>
              </w:rPr>
              <w:t>Streatham</w:t>
            </w:r>
            <w:proofErr w:type="spellEnd"/>
            <w:r>
              <w:rPr>
                <w:szCs w:val="20"/>
              </w:rPr>
              <w:t xml:space="preserve"> High Practice </w:t>
            </w:r>
          </w:p>
        </w:tc>
      </w:tr>
    </w:tbl>
    <w:p w:rsidR="00547690" w:rsidRDefault="00547690" w:rsidP="00547690">
      <w:pPr>
        <w:spacing w:after="0"/>
        <w:rPr>
          <w:rFonts w:asciiTheme="minorHAnsi" w:hAnsiTheme="minorHAnsi"/>
          <w:b/>
        </w:rPr>
      </w:pPr>
    </w:p>
    <w:p w:rsidR="00547690" w:rsidRPr="00364352" w:rsidRDefault="00547690" w:rsidP="00547690">
      <w:pPr>
        <w:spacing w:after="0"/>
        <w:rPr>
          <w:rFonts w:asciiTheme="minorHAnsi" w:hAnsiTheme="minorHAnsi"/>
          <w:b/>
          <w:u w:val="single"/>
        </w:rPr>
      </w:pPr>
      <w:r w:rsidRPr="00225EF9">
        <w:rPr>
          <w:rFonts w:asciiTheme="minorHAnsi" w:hAnsiTheme="minorHAnsi"/>
          <w:b/>
          <w:u w:val="single"/>
        </w:rPr>
        <w:t>KEY INFORMATION</w:t>
      </w:r>
    </w:p>
    <w:p w:rsidR="00547690" w:rsidRDefault="00C42D5F" w:rsidP="0054769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First</w:t>
      </w:r>
      <w:r w:rsidR="00547690">
        <w:rPr>
          <w:rFonts w:asciiTheme="minorHAnsi" w:hAnsiTheme="minorHAnsi"/>
          <w:b/>
        </w:rPr>
        <w:t xml:space="preserve"> Virtual Patient Participation Group Meeting</w:t>
      </w:r>
    </w:p>
    <w:p w:rsidR="00547690" w:rsidRDefault="00547690" w:rsidP="00547690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47690" w:rsidRPr="00BB7F61" w:rsidTr="00EE03C6">
        <w:tc>
          <w:tcPr>
            <w:tcW w:w="1838" w:type="dxa"/>
            <w:shd w:val="clear" w:color="auto" w:fill="D9D9D9" w:themeFill="background1" w:themeFillShade="D9"/>
          </w:tcPr>
          <w:p w:rsidR="00547690" w:rsidRPr="00BB7F61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  <w:b/>
              </w:rPr>
            </w:pPr>
            <w:r w:rsidRPr="00BB7F61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:rsidR="00547690" w:rsidRPr="00BB7F61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  <w:b/>
              </w:rPr>
            </w:pPr>
            <w:r w:rsidRPr="00BB7F61">
              <w:rPr>
                <w:rFonts w:asciiTheme="minorHAnsi" w:hAnsiTheme="minorHAnsi"/>
                <w:b/>
              </w:rPr>
              <w:t>Discussion</w:t>
            </w:r>
          </w:p>
        </w:tc>
      </w:tr>
      <w:tr w:rsidR="00547690" w:rsidRPr="00BB7F61" w:rsidTr="00EE03C6">
        <w:trPr>
          <w:trHeight w:val="422"/>
        </w:trPr>
        <w:tc>
          <w:tcPr>
            <w:tcW w:w="1838" w:type="dxa"/>
            <w:shd w:val="clear" w:color="auto" w:fill="F2F2F2" w:themeFill="background1" w:themeFillShade="F2"/>
          </w:tcPr>
          <w:p w:rsidR="00547690" w:rsidRPr="00BB7F61" w:rsidRDefault="00547690" w:rsidP="00EE03C6">
            <w:pPr>
              <w:tabs>
                <w:tab w:val="left" w:pos="516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Agenda</w:t>
            </w:r>
          </w:p>
          <w:p w:rsidR="00547690" w:rsidRPr="00BB7F61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178" w:type="dxa"/>
          </w:tcPr>
          <w:p w:rsidR="0002520C" w:rsidRDefault="0002520C" w:rsidP="000252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02520C">
              <w:rPr>
                <w:rFonts w:asciiTheme="minorHAnsi" w:hAnsiTheme="minorHAnsi"/>
                <w:lang w:val="en-GB"/>
              </w:rPr>
              <w:t>Introductions and Ground Rules</w:t>
            </w:r>
          </w:p>
          <w:p w:rsidR="00C42D5F" w:rsidRDefault="00C42D5F" w:rsidP="000252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Discussed agenda</w:t>
            </w:r>
          </w:p>
          <w:p w:rsidR="00C42D5F" w:rsidRPr="0002520C" w:rsidRDefault="00C42D5F" w:rsidP="000252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Discussed minutes from previous PPG meeting</w:t>
            </w:r>
          </w:p>
          <w:p w:rsidR="0002520C" w:rsidRDefault="0002520C" w:rsidP="000252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02520C">
              <w:rPr>
                <w:rFonts w:asciiTheme="minorHAnsi" w:hAnsiTheme="minorHAnsi"/>
                <w:lang w:val="en-GB"/>
              </w:rPr>
              <w:t xml:space="preserve">Dr </w:t>
            </w:r>
            <w:proofErr w:type="spellStart"/>
            <w:r w:rsidRPr="0002520C">
              <w:rPr>
                <w:rFonts w:asciiTheme="minorHAnsi" w:hAnsiTheme="minorHAnsi"/>
                <w:lang w:val="en-GB"/>
              </w:rPr>
              <w:t>iQ</w:t>
            </w:r>
            <w:proofErr w:type="spellEnd"/>
          </w:p>
          <w:p w:rsidR="00C42D5F" w:rsidRPr="0002520C" w:rsidRDefault="00C42D5F" w:rsidP="000252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Positive feedback </w:t>
            </w:r>
          </w:p>
          <w:p w:rsidR="0002520C" w:rsidRPr="0002520C" w:rsidRDefault="0002520C" w:rsidP="000252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02520C">
              <w:rPr>
                <w:rFonts w:asciiTheme="minorHAnsi" w:hAnsiTheme="minorHAnsi"/>
                <w:lang w:val="en-GB"/>
              </w:rPr>
              <w:t>Community Projects &amp; Patient Events</w:t>
            </w:r>
          </w:p>
          <w:p w:rsidR="0002520C" w:rsidRPr="0002520C" w:rsidRDefault="0002520C" w:rsidP="000252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02520C">
              <w:rPr>
                <w:rFonts w:asciiTheme="minorHAnsi" w:hAnsiTheme="minorHAnsi"/>
                <w:lang w:val="en-GB"/>
              </w:rPr>
              <w:t>AOB</w:t>
            </w:r>
          </w:p>
          <w:p w:rsidR="00547690" w:rsidRPr="00005C5A" w:rsidRDefault="00547690" w:rsidP="0002520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</w:tr>
      <w:tr w:rsidR="00547690" w:rsidRPr="00BB7F61" w:rsidTr="00EE03C6">
        <w:trPr>
          <w:trHeight w:val="1032"/>
        </w:trPr>
        <w:tc>
          <w:tcPr>
            <w:tcW w:w="1838" w:type="dxa"/>
            <w:shd w:val="clear" w:color="auto" w:fill="F2F2F2" w:themeFill="background1" w:themeFillShade="F2"/>
          </w:tcPr>
          <w:p w:rsidR="00547690" w:rsidRPr="00B04453" w:rsidRDefault="00547690" w:rsidP="00EE03C6">
            <w:pPr>
              <w:tabs>
                <w:tab w:val="left" w:pos="516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Introductions</w:t>
            </w:r>
          </w:p>
          <w:p w:rsidR="00547690" w:rsidRPr="00BB7F61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178" w:type="dxa"/>
          </w:tcPr>
          <w:p w:rsidR="00547690" w:rsidRPr="0002520C" w:rsidRDefault="0002520C" w:rsidP="0002520C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 w:rsidRPr="0002520C">
              <w:rPr>
                <w:rFonts w:asciiTheme="minorHAnsi" w:hAnsiTheme="minorHAnsi"/>
              </w:rPr>
              <w:t>All representatives and patients introduced themselves</w:t>
            </w:r>
          </w:p>
          <w:p w:rsidR="0002520C" w:rsidRDefault="00C648AE" w:rsidP="0002520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r>
              <w:t>Patients in attendance have</w:t>
            </w:r>
            <w:r w:rsidR="0002520C">
              <w:t xml:space="preserve"> been registered </w:t>
            </w:r>
            <w:proofErr w:type="spellStart"/>
            <w:r>
              <w:t>Streatham</w:t>
            </w:r>
            <w:proofErr w:type="spellEnd"/>
            <w:r>
              <w:t xml:space="preserve"> High Practice for 3 years more. </w:t>
            </w:r>
          </w:p>
          <w:p w:rsidR="00547690" w:rsidRDefault="00C648AE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547690">
              <w:rPr>
                <w:rFonts w:asciiTheme="minorHAnsi" w:hAnsiTheme="minorHAnsi"/>
              </w:rPr>
              <w:t>B explained the ground rules of the virtual meeting:</w:t>
            </w:r>
          </w:p>
          <w:p w:rsidR="00547690" w:rsidRDefault="00547690" w:rsidP="00EE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547690" w:rsidRDefault="00547690" w:rsidP="0054769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One person talks at a time – </w:t>
            </w:r>
            <w:r w:rsidR="0002520C">
              <w:rPr>
                <w:rFonts w:asciiTheme="minorHAnsi" w:hAnsiTheme="minorHAnsi"/>
                <w:i/>
              </w:rPr>
              <w:t>as the attendee levels are low attendees can take themselves off of mute to ask questions</w:t>
            </w:r>
          </w:p>
          <w:p w:rsidR="00547690" w:rsidRDefault="00547690" w:rsidP="0054769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 all members and their contributions</w:t>
            </w:r>
          </w:p>
          <w:p w:rsidR="00547690" w:rsidRDefault="00547690" w:rsidP="0054769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use the meeting to raise personal complaints or issues</w:t>
            </w:r>
          </w:p>
          <w:p w:rsidR="00547690" w:rsidRDefault="00547690" w:rsidP="0054769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Allow everyone to contribute</w:t>
            </w:r>
          </w:p>
          <w:p w:rsidR="0002520C" w:rsidRPr="004A6608" w:rsidRDefault="0002520C" w:rsidP="0002520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</w:tr>
      <w:tr w:rsidR="00547690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547690" w:rsidRPr="005C380D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Patients were invited one by one to give </w:t>
            </w:r>
            <w:proofErr w:type="spellStart"/>
            <w:r>
              <w:rPr>
                <w:rFonts w:asciiTheme="minorHAnsi" w:hAnsiTheme="minorHAnsi"/>
                <w:b/>
              </w:rPr>
              <w:t>Streatham</w:t>
            </w:r>
            <w:proofErr w:type="spellEnd"/>
            <w:r>
              <w:rPr>
                <w:rFonts w:asciiTheme="minorHAnsi" w:hAnsiTheme="minorHAnsi"/>
                <w:b/>
              </w:rPr>
              <w:t xml:space="preserve"> High Practice both Positive and negative feedback. </w:t>
            </w:r>
          </w:p>
        </w:tc>
        <w:tc>
          <w:tcPr>
            <w:tcW w:w="7178" w:type="dxa"/>
          </w:tcPr>
          <w:p w:rsidR="0002520C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Positives: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IQ is easily </w:t>
            </w:r>
            <w:proofErr w:type="spellStart"/>
            <w:r>
              <w:rPr>
                <w:rFonts w:asciiTheme="minorHAnsi" w:hAnsiTheme="minorHAnsi"/>
              </w:rPr>
              <w:t>accessable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Negatives: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CM -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IQ has been closing early due to reaching full capacity.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ZB responded.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Iq</w:t>
            </w:r>
            <w:proofErr w:type="spellEnd"/>
            <w:r>
              <w:rPr>
                <w:rFonts w:asciiTheme="minorHAnsi" w:hAnsiTheme="minorHAnsi"/>
              </w:rPr>
              <w:t xml:space="preserve"> is mainly staffed by our Central Pharmacist. They are able to triage most online consultations. Many online consultations require a GP </w:t>
            </w:r>
            <w:r>
              <w:rPr>
                <w:rFonts w:asciiTheme="minorHAnsi" w:hAnsiTheme="minorHAnsi"/>
              </w:rPr>
              <w:lastRenderedPageBreak/>
              <w:t xml:space="preserve">appointment. At present we have limited GP access, once we have booked all of the available appointment on the day,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Iq</w:t>
            </w:r>
            <w:proofErr w:type="spellEnd"/>
            <w:r>
              <w:rPr>
                <w:rFonts w:asciiTheme="minorHAnsi" w:hAnsiTheme="minorHAnsi"/>
              </w:rPr>
              <w:t xml:space="preserve"> has to therefore close.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 – Once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IQ is closed patients are unable to access their blood results.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The pathways are limited and are not all suitable for the query I have.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It would be useful if patients were able to book appointments directly via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 IQ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 – Responded. I will feed this back to the DR IQ team to find a solution for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Points 1 &amp; 2 raised. </w:t>
            </w:r>
            <w:r>
              <w:rPr>
                <w:rFonts w:asciiTheme="minorHAnsi" w:hAnsiTheme="minorHAnsi"/>
              </w:rPr>
              <w:br/>
              <w:t xml:space="preserve">        At present GP appointments are limited and therefore they are released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>
              <w:rPr>
                <w:rFonts w:asciiTheme="minorHAnsi" w:hAnsiTheme="minorHAnsi"/>
              </w:rPr>
              <w:t>on</w:t>
            </w:r>
            <w:proofErr w:type="gramEnd"/>
            <w:r>
              <w:rPr>
                <w:rFonts w:asciiTheme="minorHAnsi" w:hAnsiTheme="minorHAnsi"/>
              </w:rPr>
              <w:t xml:space="preserve"> the day to meet with patient demand. Some non-urgent routine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appointments are available to book in advance, such as postnatal check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>
              <w:rPr>
                <w:rFonts w:asciiTheme="minorHAnsi" w:hAnsiTheme="minorHAnsi"/>
              </w:rPr>
              <w:t>ups</w:t>
            </w:r>
            <w:proofErr w:type="gramEnd"/>
            <w:r>
              <w:rPr>
                <w:rFonts w:asciiTheme="minorHAnsi" w:hAnsiTheme="minorHAnsi"/>
              </w:rPr>
              <w:t>, baby checks and wound dressings. These appointments are available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>
              <w:rPr>
                <w:rFonts w:asciiTheme="minorHAnsi" w:hAnsiTheme="minorHAnsi"/>
              </w:rPr>
              <w:t>to</w:t>
            </w:r>
            <w:proofErr w:type="gramEnd"/>
            <w:r>
              <w:rPr>
                <w:rFonts w:asciiTheme="minorHAnsi" w:hAnsiTheme="minorHAnsi"/>
              </w:rPr>
              <w:t xml:space="preserve"> book via reception and over the phone.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BF – Reception staff need to have a better understanding of medical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Terminology. BF was able to provide an example.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 -  This will be discussed in our next admin reception meeting and a training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Session will be given. </w:t>
            </w:r>
          </w:p>
          <w:p w:rsidR="00C648AE" w:rsidRPr="00BB7F61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</w:p>
        </w:tc>
      </w:tr>
      <w:tr w:rsidR="00547690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547690" w:rsidRPr="00197A49" w:rsidRDefault="00C648AE" w:rsidP="0002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Ideas to Improve</w:t>
            </w:r>
          </w:p>
        </w:tc>
        <w:tc>
          <w:tcPr>
            <w:tcW w:w="7178" w:type="dxa"/>
          </w:tcPr>
          <w:p w:rsidR="00547690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CM – The Practice to be more proactive of younger people. </w:t>
            </w:r>
            <w:r>
              <w:rPr>
                <w:rFonts w:asciiTheme="minorHAnsi" w:hAnsiTheme="minorHAnsi"/>
              </w:rPr>
              <w:br/>
              <w:t xml:space="preserve">           To be more proactive in preventative measures for patient aged 30yrs +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Also for over 40’s NHS health checks and 45yrs + PSA checks.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ZB – Responded we are actively reviewing patients whom are eligible and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proofErr w:type="gramStart"/>
            <w:r>
              <w:rPr>
                <w:rFonts w:asciiTheme="minorHAnsi" w:hAnsiTheme="minorHAnsi"/>
              </w:rPr>
              <w:t>they</w:t>
            </w:r>
            <w:proofErr w:type="gramEnd"/>
            <w:r>
              <w:rPr>
                <w:rFonts w:asciiTheme="minorHAnsi" w:hAnsiTheme="minorHAnsi"/>
              </w:rPr>
              <w:t xml:space="preserve"> are invited in for an appointment.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CM – Responded that he and many patients may be less keen on </w:t>
            </w:r>
            <w:proofErr w:type="spellStart"/>
            <w:r>
              <w:rPr>
                <w:rFonts w:asciiTheme="minorHAnsi" w:hAnsiTheme="minorHAnsi"/>
              </w:rPr>
              <w:t>accurx</w:t>
            </w:r>
            <w:proofErr w:type="spellEnd"/>
            <w:r>
              <w:rPr>
                <w:rFonts w:asciiTheme="minorHAnsi" w:hAnsiTheme="minorHAnsi"/>
              </w:rPr>
              <w:t xml:space="preserve"> as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>
              <w:rPr>
                <w:rFonts w:asciiTheme="minorHAnsi" w:hAnsiTheme="minorHAnsi"/>
              </w:rPr>
              <w:t>the</w:t>
            </w:r>
            <w:proofErr w:type="gramEnd"/>
            <w:r>
              <w:rPr>
                <w:rFonts w:asciiTheme="minorHAnsi" w:hAnsiTheme="minorHAnsi"/>
              </w:rPr>
              <w:t xml:space="preserve"> model to motivate patients.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 – Responded that this feedback would be discussed in the next clinical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Meeting and with the practice social prescriber to come up with ideas for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Interactive sessions. We have had positive feedback from the sessions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we currently hold, Pain management on the last Thursday of every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>
              <w:rPr>
                <w:rFonts w:asciiTheme="minorHAnsi" w:hAnsiTheme="minorHAnsi"/>
              </w:rPr>
              <w:t>month</w:t>
            </w:r>
            <w:proofErr w:type="gramEnd"/>
            <w:r>
              <w:rPr>
                <w:rFonts w:asciiTheme="minorHAnsi" w:hAnsiTheme="minorHAnsi"/>
              </w:rPr>
              <w:t xml:space="preserve">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Pr="00FD2B6B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Covid</w:t>
            </w:r>
            <w:proofErr w:type="spellEnd"/>
            <w:r>
              <w:rPr>
                <w:rFonts w:asciiTheme="minorHAnsi" w:hAnsiTheme="minorHAnsi"/>
                <w:b/>
              </w:rPr>
              <w:t xml:space="preserve"> vaccinations </w:t>
            </w:r>
          </w:p>
        </w:tc>
        <w:tc>
          <w:tcPr>
            <w:tcW w:w="7178" w:type="dxa"/>
          </w:tcPr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 – Would the Practice be offering </w:t>
            </w:r>
            <w:proofErr w:type="spellStart"/>
            <w:r>
              <w:rPr>
                <w:rFonts w:asciiTheme="minorHAnsi" w:hAnsiTheme="minorHAnsi"/>
              </w:rPr>
              <w:t>Covid</w:t>
            </w:r>
            <w:proofErr w:type="spellEnd"/>
            <w:r>
              <w:rPr>
                <w:rFonts w:asciiTheme="minorHAnsi" w:hAnsiTheme="minorHAnsi"/>
              </w:rPr>
              <w:t xml:space="preserve"> vaccinations again this winter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>
              <w:rPr>
                <w:rFonts w:asciiTheme="minorHAnsi" w:hAnsiTheme="minorHAnsi"/>
              </w:rPr>
              <w:t>season</w:t>
            </w:r>
            <w:proofErr w:type="gramEnd"/>
            <w:r>
              <w:rPr>
                <w:rFonts w:asciiTheme="minorHAnsi" w:hAnsiTheme="minorHAnsi"/>
              </w:rPr>
              <w:t xml:space="preserve">. 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 – Responded, yes for eligible patients. They will be contacted when stock </w:t>
            </w:r>
          </w:p>
          <w:p w:rsidR="00C648AE" w:rsidRPr="00287F8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lastRenderedPageBreak/>
              <w:t xml:space="preserve">Arrived and appointments will be held at </w:t>
            </w:r>
            <w:proofErr w:type="spellStart"/>
            <w:r>
              <w:rPr>
                <w:rFonts w:asciiTheme="minorHAnsi" w:hAnsiTheme="minorHAnsi"/>
              </w:rPr>
              <w:t>Streatham</w:t>
            </w:r>
            <w:proofErr w:type="spellEnd"/>
            <w:r>
              <w:rPr>
                <w:rFonts w:asciiTheme="minorHAnsi" w:hAnsiTheme="minorHAnsi"/>
              </w:rPr>
              <w:t xml:space="preserve"> Place Surgery.</w:t>
            </w: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AOB</w:t>
            </w:r>
          </w:p>
        </w:tc>
        <w:tc>
          <w:tcPr>
            <w:tcW w:w="7178" w:type="dxa"/>
          </w:tcPr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other business</w:t>
            </w: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Everybody thanked for attending</w:t>
            </w:r>
          </w:p>
          <w:p w:rsidR="00C648AE" w:rsidRPr="00313FBF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closed</w:t>
            </w: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178" w:type="dxa"/>
          </w:tcPr>
          <w:p w:rsidR="00C648AE" w:rsidRPr="002A77C6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178" w:type="dxa"/>
          </w:tcPr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Theme="minorHAnsi" w:hAnsiTheme="minorHAnsi"/>
              </w:rPr>
            </w:pPr>
            <w:r>
              <w:t xml:space="preserve"> </w:t>
            </w: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178" w:type="dxa"/>
          </w:tcPr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Pr="001342DB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178" w:type="dxa"/>
          </w:tcPr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178" w:type="dxa"/>
          </w:tcPr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C648AE" w:rsidRPr="00BB7F61" w:rsidTr="00EE03C6">
        <w:tc>
          <w:tcPr>
            <w:tcW w:w="1838" w:type="dxa"/>
            <w:shd w:val="clear" w:color="auto" w:fill="F2F2F2" w:themeFill="background1" w:themeFillShade="F2"/>
          </w:tcPr>
          <w:p w:rsidR="00C648AE" w:rsidRDefault="00C648AE" w:rsidP="00C648A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178" w:type="dxa"/>
          </w:tcPr>
          <w:p w:rsidR="00C648AE" w:rsidRDefault="00C648AE" w:rsidP="00C6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/>
              </w:rPr>
            </w:pPr>
          </w:p>
        </w:tc>
      </w:tr>
    </w:tbl>
    <w:p w:rsidR="00547690" w:rsidRPr="00BB7F61" w:rsidRDefault="00547690" w:rsidP="00547690">
      <w:pPr>
        <w:spacing w:after="0"/>
        <w:rPr>
          <w:rFonts w:asciiTheme="minorHAnsi" w:hAnsiTheme="minorHAnsi"/>
        </w:rPr>
      </w:pPr>
    </w:p>
    <w:p w:rsidR="00547690" w:rsidRPr="00BB7F61" w:rsidRDefault="00547690" w:rsidP="00547690">
      <w:pPr>
        <w:spacing w:after="0"/>
        <w:rPr>
          <w:rFonts w:asciiTheme="minorHAnsi" w:hAnsiTheme="minorHAnsi"/>
        </w:rPr>
      </w:pPr>
    </w:p>
    <w:p w:rsidR="00547690" w:rsidRPr="00BB7F61" w:rsidRDefault="00547690" w:rsidP="00547690">
      <w:pPr>
        <w:spacing w:after="0"/>
        <w:jc w:val="center"/>
        <w:rPr>
          <w:rFonts w:asciiTheme="minorHAnsi" w:hAnsiTheme="minorHAnsi"/>
        </w:rPr>
      </w:pPr>
    </w:p>
    <w:p w:rsidR="00547690" w:rsidRPr="00BB7F61" w:rsidRDefault="00547690" w:rsidP="00547690">
      <w:pPr>
        <w:spacing w:after="0"/>
        <w:rPr>
          <w:rFonts w:asciiTheme="minorHAnsi" w:hAnsiTheme="minorHAnsi"/>
        </w:rPr>
      </w:pPr>
    </w:p>
    <w:p w:rsidR="00B255AC" w:rsidRDefault="00B255AC"/>
    <w:sectPr w:rsidR="00B255AC" w:rsidSect="00A46C54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41" w:rsidRDefault="00105741">
      <w:pPr>
        <w:spacing w:after="0" w:line="240" w:lineRule="auto"/>
      </w:pPr>
      <w:r>
        <w:separator/>
      </w:r>
    </w:p>
  </w:endnote>
  <w:endnote w:type="continuationSeparator" w:id="0">
    <w:p w:rsidR="00105741" w:rsidRDefault="001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44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075" w:rsidRDefault="005476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075" w:rsidRDefault="00C6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41" w:rsidRDefault="00105741">
      <w:pPr>
        <w:spacing w:after="0" w:line="240" w:lineRule="auto"/>
      </w:pPr>
      <w:r>
        <w:separator/>
      </w:r>
    </w:p>
  </w:footnote>
  <w:footnote w:type="continuationSeparator" w:id="0">
    <w:p w:rsidR="00105741" w:rsidRDefault="0010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5F" w:rsidRDefault="00C42D5F" w:rsidP="00570323">
    <w:pPr>
      <w:spacing w:after="0" w:line="275" w:lineRule="auto"/>
      <w:ind w:firstLine="720"/>
      <w:textDirection w:val="btLr"/>
      <w:rPr>
        <w:b/>
        <w:sz w:val="32"/>
      </w:rPr>
    </w:pPr>
    <w:r>
      <w:rPr>
        <w:b/>
        <w:sz w:val="32"/>
      </w:rPr>
      <w:t xml:space="preserve">                              </w:t>
    </w:r>
    <w:proofErr w:type="spellStart"/>
    <w:r>
      <w:rPr>
        <w:b/>
        <w:sz w:val="32"/>
      </w:rPr>
      <w:t>Streatham</w:t>
    </w:r>
    <w:proofErr w:type="spellEnd"/>
    <w:r>
      <w:rPr>
        <w:b/>
        <w:sz w:val="32"/>
      </w:rPr>
      <w:t xml:space="preserve"> High Practice </w:t>
    </w:r>
  </w:p>
  <w:p w:rsidR="00A46C54" w:rsidRPr="00A46C54" w:rsidRDefault="00547690" w:rsidP="00570323">
    <w:pPr>
      <w:spacing w:after="0" w:line="275" w:lineRule="auto"/>
      <w:ind w:firstLine="720"/>
      <w:textDirection w:val="btLr"/>
      <w:rPr>
        <w:sz w:val="32"/>
      </w:rPr>
    </w:pPr>
    <w:r>
      <w:rPr>
        <w:b/>
        <w:sz w:val="32"/>
      </w:rPr>
      <w:t xml:space="preserve">Virtual </w:t>
    </w:r>
    <w:r w:rsidRPr="00A46C54">
      <w:rPr>
        <w:b/>
        <w:sz w:val="32"/>
      </w:rPr>
      <w:t>Patient Participation Group Meeting Minutes</w:t>
    </w:r>
  </w:p>
  <w:p w:rsidR="00A46C54" w:rsidRDefault="00C6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10"/>
    <w:multiLevelType w:val="hybridMultilevel"/>
    <w:tmpl w:val="955440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4BB2171"/>
    <w:multiLevelType w:val="hybridMultilevel"/>
    <w:tmpl w:val="2C06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AD4"/>
    <w:multiLevelType w:val="hybridMultilevel"/>
    <w:tmpl w:val="CF545784"/>
    <w:lvl w:ilvl="0" w:tplc="D13C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1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C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E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20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C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766CA7"/>
    <w:multiLevelType w:val="hybridMultilevel"/>
    <w:tmpl w:val="0C12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B3F"/>
    <w:multiLevelType w:val="hybridMultilevel"/>
    <w:tmpl w:val="7844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11A62"/>
    <w:multiLevelType w:val="hybridMultilevel"/>
    <w:tmpl w:val="90BE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40C0"/>
    <w:multiLevelType w:val="hybridMultilevel"/>
    <w:tmpl w:val="955440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F767C9B"/>
    <w:multiLevelType w:val="hybridMultilevel"/>
    <w:tmpl w:val="4124548E"/>
    <w:lvl w:ilvl="0" w:tplc="4828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1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A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8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6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E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A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833A2D"/>
    <w:multiLevelType w:val="hybridMultilevel"/>
    <w:tmpl w:val="24FC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CF9"/>
    <w:multiLevelType w:val="hybridMultilevel"/>
    <w:tmpl w:val="7C8C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443"/>
    <w:multiLevelType w:val="hybridMultilevel"/>
    <w:tmpl w:val="5B54003C"/>
    <w:lvl w:ilvl="0" w:tplc="6EF2DC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86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85E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490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7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C3B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E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475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89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E6C25"/>
    <w:multiLevelType w:val="hybridMultilevel"/>
    <w:tmpl w:val="48A6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CAC"/>
    <w:multiLevelType w:val="hybridMultilevel"/>
    <w:tmpl w:val="40402EE4"/>
    <w:lvl w:ilvl="0" w:tplc="318639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00D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0E0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05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05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410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494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21B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F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6E54"/>
    <w:multiLevelType w:val="hybridMultilevel"/>
    <w:tmpl w:val="98DC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1195"/>
    <w:multiLevelType w:val="hybridMultilevel"/>
    <w:tmpl w:val="85BE537C"/>
    <w:lvl w:ilvl="0" w:tplc="2BFE1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FF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CB5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C15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66A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A3A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7B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409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D5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807CE"/>
    <w:multiLevelType w:val="hybridMultilevel"/>
    <w:tmpl w:val="58D2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0586"/>
    <w:multiLevelType w:val="hybridMultilevel"/>
    <w:tmpl w:val="321E339C"/>
    <w:lvl w:ilvl="0" w:tplc="2DF0A0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4B8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39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8E7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8DB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C7D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A4F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09F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84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90"/>
    <w:rsid w:val="000238F4"/>
    <w:rsid w:val="0002520C"/>
    <w:rsid w:val="000E53A1"/>
    <w:rsid w:val="000F565C"/>
    <w:rsid w:val="00105741"/>
    <w:rsid w:val="001342DB"/>
    <w:rsid w:val="001518A4"/>
    <w:rsid w:val="00287F8E"/>
    <w:rsid w:val="002C69B1"/>
    <w:rsid w:val="00302EF0"/>
    <w:rsid w:val="00313FBF"/>
    <w:rsid w:val="00520EE8"/>
    <w:rsid w:val="00547690"/>
    <w:rsid w:val="00550A77"/>
    <w:rsid w:val="005A25D6"/>
    <w:rsid w:val="00613FE6"/>
    <w:rsid w:val="00833E57"/>
    <w:rsid w:val="0086729B"/>
    <w:rsid w:val="008F139B"/>
    <w:rsid w:val="00B255AC"/>
    <w:rsid w:val="00B50ABD"/>
    <w:rsid w:val="00B5173F"/>
    <w:rsid w:val="00C42D5F"/>
    <w:rsid w:val="00C45481"/>
    <w:rsid w:val="00C648AE"/>
    <w:rsid w:val="00FB0EE7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42CE"/>
  <w15:chartTrackingRefBased/>
  <w15:docId w15:val="{259DFDBA-E2C2-491C-A946-2588EAB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769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90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90"/>
    <w:rPr>
      <w:rFonts w:ascii="Calibri" w:eastAsia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47690"/>
    <w:pPr>
      <w:ind w:left="720"/>
      <w:contextualSpacing/>
    </w:pPr>
  </w:style>
  <w:style w:type="table" w:styleId="TableGrid">
    <w:name w:val="Table Grid"/>
    <w:basedOn w:val="TableNormal"/>
    <w:uiPriority w:val="39"/>
    <w:rsid w:val="0054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1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Hyde</dc:creator>
  <cp:keywords/>
  <dc:description/>
  <cp:lastModifiedBy>SOWLE, Sarah (STREATHAM HIGH PRACTICE)</cp:lastModifiedBy>
  <cp:revision>4</cp:revision>
  <dcterms:created xsi:type="dcterms:W3CDTF">2021-05-26T14:50:00Z</dcterms:created>
  <dcterms:modified xsi:type="dcterms:W3CDTF">2023-09-18T17:08:00Z</dcterms:modified>
</cp:coreProperties>
</file>